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E42" w:rsidRDefault="00EC582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изо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изо 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>Изобразительное искусство» 5-7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proofErr w:type="spellStart"/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proofErr w:type="spellEnd"/>
      <w:r w:rsidR="00D47B1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2020-2021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изобразительного искусства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в 5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552C2B" w:rsidRDefault="00552C2B" w:rsidP="00552C2B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1 час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B6E42" w:rsidRPr="000B6E42" w:rsidRDefault="000B6E42" w:rsidP="000B6E4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05B63" w:rsidRDefault="00905B63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817"/>
        <w:gridCol w:w="8222"/>
        <w:gridCol w:w="1984"/>
        <w:gridCol w:w="1701"/>
        <w:gridCol w:w="1701"/>
      </w:tblGrid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Древние образы в народном искусстве. </w:t>
            </w:r>
            <w:r w:rsidRPr="007561B2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Основные символы татарских  узоров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Убранство русской избы.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</w:rPr>
              <w:t xml:space="preserve">Внутренний мир русской избы. </w:t>
            </w:r>
            <w:r w:rsidRPr="007561B2">
              <w:rPr>
                <w:rFonts w:ascii="Times New Roman" w:eastAsia="Times New Roman" w:hAnsi="Times New Roman"/>
                <w:color w:val="000000"/>
              </w:rPr>
              <w:t xml:space="preserve">Резьба в декоре Республики Татарстан. </w:t>
            </w:r>
          </w:p>
          <w:p w:rsidR="00905B63" w:rsidRPr="007561B2" w:rsidRDefault="00905B63" w:rsidP="00817744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561B2">
              <w:rPr>
                <w:rFonts w:ascii="Times New Roman" w:eastAsia="Times New Roman" w:hAnsi="Times New Roman"/>
                <w:color w:val="000000"/>
              </w:rPr>
              <w:t xml:space="preserve">Татарская изба как часть региональной архитектуры. 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Конструкция и декор предметов народного быта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Русская народная вышивка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Народный праздничный костюм. Т</w:t>
            </w:r>
            <w:r w:rsidRPr="007561B2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атарский народный праздничный костюм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Народные праздничные обряды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Народные праздничные обряды. </w:t>
            </w:r>
            <w:r w:rsidRPr="007561B2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Народные праздничные гулянья в Татарстане.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14425" w:type="dxa"/>
            <w:gridSpan w:val="5"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Связь времен в народном искусстве – 8 часов (2 четверть)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Древние образы в современных народных игрушках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Искусство Гжели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Городецкая роспись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Хохлома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Жостово</w:t>
            </w:r>
            <w:proofErr w:type="spell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(роспись по металлу)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Щепа. Роспись по лубу и дереву. Тиснение и резьба по бересте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народных художественных промыслов в современной жизни. Художественные промыслы РТ.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народных художественных промыслов в современной жизни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14425" w:type="dxa"/>
            <w:gridSpan w:val="5"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Декор – человек, общество, время – 12 часов (3 четверть)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Зачем людям украшения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Зачем людям украшения. Украшения РТ.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древнего общества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древнего общества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Одежда  «говорит» о человеке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Продолжение темы. Одежда  «говорит» о человеке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Завершение темы. Одежда  «говорит» о человеке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 чём рассказывают гербы и эмблемы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 чём рассказывают гербы и эмблемы. </w:t>
            </w:r>
            <w:r w:rsidRPr="007561B2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Герб Татарстана.  Герб Алексеевского района.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человека и общества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человека и общества. Декоративное искусство РТ.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человека и общества.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14425" w:type="dxa"/>
            <w:gridSpan w:val="5"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Декоративное искусство в современном мире – 7 часов (4 четверть)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Современное выставочное искусство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Современное выставочное искусство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Современное выставочное искусство в РТ.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Ты сам – мастер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Продолжение работы. Ты сам – мастер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Ты сам – мастер</w:t>
            </w:r>
            <w:proofErr w:type="gramStart"/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родолжение работы)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Завершение. Ты сам – мастер.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05B63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для 5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60C28"/>
    <w:rsid w:val="001A2F15"/>
    <w:rsid w:val="001B15F4"/>
    <w:rsid w:val="0021380A"/>
    <w:rsid w:val="002A64AC"/>
    <w:rsid w:val="00391864"/>
    <w:rsid w:val="003B68EE"/>
    <w:rsid w:val="00433D5A"/>
    <w:rsid w:val="00552C2B"/>
    <w:rsid w:val="00816DA9"/>
    <w:rsid w:val="008A65A7"/>
    <w:rsid w:val="00905B63"/>
    <w:rsid w:val="00920FEC"/>
    <w:rsid w:val="0094052F"/>
    <w:rsid w:val="00D47B1B"/>
    <w:rsid w:val="00D56332"/>
    <w:rsid w:val="00E555DD"/>
    <w:rsid w:val="00EC582C"/>
    <w:rsid w:val="00F34C99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B6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68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B6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68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22</cp:revision>
  <dcterms:created xsi:type="dcterms:W3CDTF">2019-03-28T06:49:00Z</dcterms:created>
  <dcterms:modified xsi:type="dcterms:W3CDTF">2020-10-28T09:12:00Z</dcterms:modified>
</cp:coreProperties>
</file>